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D0" w:rsidRPr="007D36BD" w:rsidRDefault="00C147D0" w:rsidP="00C1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</w:rPr>
      </w:pP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КВАРТАЛЬНЫЙ ОТЧЕТ  АО </w:t>
      </w:r>
      <w:r w:rsidRPr="00004005">
        <w:rPr>
          <w:rFonts w:ascii="Times New Roman" w:hAnsi="Times New Roman"/>
          <w:b/>
          <w:sz w:val="18"/>
          <w:szCs w:val="18"/>
          <w:lang w:val="uz-Cyrl-UZ"/>
        </w:rPr>
        <w:t>“</w:t>
      </w:r>
      <w:proofErr w:type="spellStart"/>
      <w:r w:rsidRPr="00004005">
        <w:rPr>
          <w:rFonts w:ascii="Times New Roman" w:hAnsi="Times New Roman"/>
          <w:b/>
          <w:sz w:val="18"/>
          <w:szCs w:val="18"/>
          <w:lang w:val="en-GB"/>
        </w:rPr>
        <w:t>Galla</w:t>
      </w:r>
      <w:proofErr w:type="spellEnd"/>
      <w:r w:rsidRPr="00004005">
        <w:rPr>
          <w:rFonts w:ascii="Times New Roman" w:hAnsi="Times New Roman"/>
          <w:b/>
          <w:sz w:val="18"/>
          <w:szCs w:val="18"/>
        </w:rPr>
        <w:t>-</w:t>
      </w:r>
      <w:proofErr w:type="spellStart"/>
      <w:r w:rsidRPr="00004005">
        <w:rPr>
          <w:rFonts w:ascii="Times New Roman" w:hAnsi="Times New Roman"/>
          <w:b/>
          <w:sz w:val="18"/>
          <w:szCs w:val="18"/>
          <w:lang w:val="en-GB"/>
        </w:rPr>
        <w:t>Alteg</w:t>
      </w:r>
      <w:proofErr w:type="spellEnd"/>
      <w:r w:rsidRPr="00004005">
        <w:rPr>
          <w:rFonts w:ascii="Times New Roman" w:hAnsi="Times New Roman"/>
          <w:b/>
          <w:sz w:val="18"/>
          <w:szCs w:val="18"/>
          <w:lang w:val="uz-Cyrl-UZ"/>
        </w:rPr>
        <w:t>”</w:t>
      </w:r>
    </w:p>
    <w:p w:rsidR="00C147D0" w:rsidRPr="007D36BD" w:rsidRDefault="00C147D0" w:rsidP="00C1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</w:rPr>
      </w:pP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по итогам </w:t>
      </w:r>
      <w:r>
        <w:rPr>
          <w:rFonts w:ascii="Times New Roman" w:hAnsi="Times New Roman"/>
          <w:b/>
          <w:bCs/>
          <w:noProof/>
          <w:sz w:val="18"/>
          <w:szCs w:val="18"/>
        </w:rPr>
        <w:t xml:space="preserve">за </w:t>
      </w:r>
      <w:r w:rsidR="007432CC">
        <w:rPr>
          <w:rFonts w:ascii="Times New Roman" w:hAnsi="Times New Roman"/>
          <w:b/>
          <w:bCs/>
          <w:noProof/>
          <w:sz w:val="18"/>
          <w:szCs w:val="18"/>
        </w:rPr>
        <w:t>2</w:t>
      </w:r>
      <w:r w:rsidRPr="00F1211A">
        <w:rPr>
          <w:rFonts w:ascii="Times New Roman" w:hAnsi="Times New Roman"/>
          <w:b/>
          <w:bCs/>
          <w:noProof/>
          <w:sz w:val="18"/>
          <w:szCs w:val="18"/>
        </w:rPr>
        <w:t xml:space="preserve"> </w:t>
      </w:r>
      <w:r w:rsidR="009A7C1D">
        <w:rPr>
          <w:rFonts w:ascii="Times New Roman" w:hAnsi="Times New Roman"/>
          <w:b/>
          <w:bCs/>
          <w:noProof/>
          <w:sz w:val="18"/>
          <w:szCs w:val="18"/>
        </w:rPr>
        <w:t>квартал</w:t>
      </w:r>
      <w:r>
        <w:rPr>
          <w:rFonts w:ascii="Times New Roman" w:hAnsi="Times New Roman"/>
          <w:b/>
          <w:bCs/>
          <w:noProof/>
          <w:sz w:val="18"/>
          <w:szCs w:val="18"/>
        </w:rPr>
        <w:t xml:space="preserve"> </w:t>
      </w: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 20</w:t>
      </w:r>
      <w:r w:rsidR="000545AA">
        <w:rPr>
          <w:rFonts w:ascii="Times New Roman" w:hAnsi="Times New Roman"/>
          <w:b/>
          <w:bCs/>
          <w:noProof/>
          <w:sz w:val="18"/>
          <w:szCs w:val="18"/>
        </w:rPr>
        <w:t>2</w:t>
      </w:r>
      <w:r w:rsidR="007432CC">
        <w:rPr>
          <w:rFonts w:ascii="Times New Roman" w:hAnsi="Times New Roman"/>
          <w:b/>
          <w:bCs/>
          <w:noProof/>
          <w:sz w:val="18"/>
          <w:szCs w:val="18"/>
        </w:rPr>
        <w:t>4</w:t>
      </w: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 года</w:t>
      </w:r>
    </w:p>
    <w:p w:rsidR="00C147D0" w:rsidRPr="007D36BD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18"/>
          <w:szCs w:val="18"/>
        </w:rPr>
      </w:pPr>
    </w:p>
    <w:tbl>
      <w:tblPr>
        <w:tblW w:w="5097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3368"/>
        <w:gridCol w:w="843"/>
        <w:gridCol w:w="1313"/>
        <w:gridCol w:w="1219"/>
        <w:gridCol w:w="1313"/>
        <w:gridCol w:w="1037"/>
      </w:tblGrid>
      <w:tr w:rsidR="00C147D0" w:rsidRPr="007D36BD" w:rsidTr="000545AA">
        <w:trPr>
          <w:trHeight w:val="34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НАИМЕНОВАНИЕ ЭМИТЕНТА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Полное: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Акционерное  Общества “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Сокращенное: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АО  “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” </w:t>
            </w:r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AJ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Наименование биржевого тикера:*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trHeight w:val="360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 xml:space="preserve">2. 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КОНТАКТНЫЕ ДАННЫЕ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Местонахождение: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36BD">
              <w:rPr>
                <w:rFonts w:ascii="Times New Roman" w:hAnsi="Times New Roman"/>
                <w:sz w:val="18"/>
                <w:szCs w:val="18"/>
              </w:rPr>
              <w:t xml:space="preserve"> Город Ташкент 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Почтовый адрес: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36BD">
              <w:rPr>
                <w:rFonts w:ascii="Times New Roman" w:hAnsi="Times New Roman"/>
                <w:sz w:val="18"/>
                <w:szCs w:val="18"/>
              </w:rPr>
              <w:t>100060,  г. Ташкент</w:t>
            </w:r>
            <w:proofErr w:type="gramStart"/>
            <w:r w:rsidRPr="007D36BD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spellStart"/>
            <w:proofErr w:type="gramEnd"/>
            <w:r w:rsidRPr="007D36BD">
              <w:rPr>
                <w:rFonts w:ascii="Times New Roman" w:hAnsi="Times New Roman"/>
                <w:sz w:val="18"/>
                <w:szCs w:val="18"/>
              </w:rPr>
              <w:t>Яшнабадский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</w:rPr>
              <w:t xml:space="preserve"> район, ул. 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</w:rPr>
              <w:t>Элбека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</w:rPr>
              <w:t>,  дом  № 37.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Адрес электронной почты: *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F05CDE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="00C147D0" w:rsidRPr="007D36B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uz-Cyrl-UZ"/>
                </w:rPr>
                <w:t>gallaalteg@mail.ru</w:t>
              </w:r>
            </w:hyperlink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Официальный веб-сайт: *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en-US"/>
              </w:rPr>
              <w:t>www</w:t>
            </w:r>
            <w:r w:rsidRPr="007D36BD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US"/>
              </w:rPr>
              <w:t>gallaalteg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US"/>
              </w:rPr>
              <w:t>uz</w:t>
            </w:r>
            <w:proofErr w:type="spellEnd"/>
          </w:p>
        </w:tc>
      </w:tr>
      <w:tr w:rsidR="00C147D0" w:rsidRPr="007D36BD" w:rsidTr="000545AA">
        <w:trPr>
          <w:trHeight w:val="31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 xml:space="preserve">3. 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БАНКОВСКИЕ РЕКВИЗИТЫ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Наименование обслуживающего банка: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г.Ташкент , АКБ “</w:t>
            </w:r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AGROBANK</w:t>
            </w: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7D36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Тошкентского обл. филиала 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Номер расчетного счета: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20210000100232461001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МФО: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00454</w:t>
            </w:r>
          </w:p>
        </w:tc>
      </w:tr>
      <w:tr w:rsidR="00C147D0" w:rsidRPr="007D36BD" w:rsidTr="000545AA">
        <w:trPr>
          <w:trHeight w:val="55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РЕГИСТРАЦИОННЫЕ И ИДЕНТИФИКАЦИОННЫЕ 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НОМЕРА, ПРИСВОЕННЫЕ: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регистрирующим органом: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№ 07-000193   25.09.2014 й.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органом государственной налоговой службы (ИНН):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200547594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Номера, присвоенные органами государственной статистики: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КФС: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144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ОКПО: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00959694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ОКОНХ: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19211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СОАТО: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1726290</w:t>
            </w:r>
          </w:p>
        </w:tc>
      </w:tr>
      <w:tr w:rsidR="00C147D0" w:rsidRPr="007D36BD" w:rsidTr="000545AA">
        <w:trPr>
          <w:trHeight w:val="55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БУХГАЛТЕРСКИЙ БАЛАНС 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Форма № -1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(тыс. сум.)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Код стр.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 начало отчетного периода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 конец отчетного периода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Актив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Долгосрочные активы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Основные средства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Первоначальная  (востоновительная) стоимость (0100, 0300)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 w:rsidRPr="007D36BD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55072561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6170B2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55020259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Сумма износа (0200)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A02B6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35106271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6170B2" w:rsidRDefault="007432CC" w:rsidP="008C5874">
            <w:pPr>
              <w:tabs>
                <w:tab w:val="left" w:pos="329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36384982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Остаточная (балансовая) стоимость (стр 010-011))</w:t>
            </w:r>
            <w:proofErr w:type="gramEnd"/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012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A02B6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19966290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18635277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Нематериальные активы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Первоначальная стоимость (0400)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Сумма амортизации (0500)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Остаточная (балансовая) стоимость (стр.020-021)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022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Долгострочные инвестиции, всего (стр.040+050+060+070+080),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A02B6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4283492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BE2C6A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4283492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Ценные бумаги (0610)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A02B6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409441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A02B6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409441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дочерние хозяйственные общества (0620)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A02B6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BE2C6A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зависимые хозяйственные общества (0630)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3874051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3874051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предприятие в иностранным капиталом (0640)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долгосрочные инвестиции (0690)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A02B6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A02B6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Оборудование к установке (0700)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E92241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Капитальные вложения (0800)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E92241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60836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Долгосрочная дебиторская задолженность (0910, 0920,0930,0940)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расходы (0950,0960,0990)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Отого по разделу 1 (стр.012+022+030+090+100+110+120)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E92241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24249782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22979605</w:t>
            </w:r>
          </w:p>
        </w:tc>
      </w:tr>
      <w:tr w:rsidR="008C5874" w:rsidRPr="007D36BD" w:rsidTr="000545AA">
        <w:trPr>
          <w:jc w:val="center"/>
        </w:trPr>
        <w:tc>
          <w:tcPr>
            <w:tcW w:w="20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 Текущие активы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Товарно-материальные запасы всего (стр.150+160+170+180),в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5A591F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89869140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C1D" w:rsidRPr="005A591F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82630519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Производственные запасы (1000,1100,1500,1600)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E92241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81570682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81</w:t>
            </w:r>
            <w:r w:rsidR="006967C2">
              <w:rPr>
                <w:rFonts w:ascii="Times New Roman" w:hAnsi="Times New Roman"/>
                <w:sz w:val="18"/>
                <w:szCs w:val="18"/>
                <w:lang w:val="uz-Cyrl-UZ"/>
              </w:rPr>
              <w:t>909710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Незавершенное производство (2000,2100,2300,2700) 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Готовая продукция (2800)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E92241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6261995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8019A9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708692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Товары (2900 за минусом 2980)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E92241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2036463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12117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Расходы будущих периодов (3100)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расходы (3200)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Дебиторы, всего (стр.220+240+ 250+260+ 270+280+290+300+310)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E92241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36022106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34146680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Из нее просроченная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211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покупателей и заказчиков (4000 за минусом 4900)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A47086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3140802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C871FE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1622545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обособленных подразделений (4110)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3901112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1840516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дочерних и зависимых хозяйственных обществ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49FA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10686384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49FA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10686384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 выданные персоналу  (4200)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F80486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 выданные поставщикам и подрядчикам (4300)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F80486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4059215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3060834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Авансовые платежы по налогам обязательным платежам в бюджет (4400)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F80486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13783017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16481293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4607D9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C871FE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692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учредителей по вкладам в уставный капитал (4600)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персонала по прочим операциям (4700)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4607D9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31755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5A3367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48537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дебиторские задолженности (4800)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4607D9" w:rsidRDefault="00892BA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410816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C871FE" w:rsidRDefault="00892BA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405879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всего (стр 330+340+350+360),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4607D9" w:rsidRDefault="00892BA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875181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406" w:rsidRPr="00136056" w:rsidRDefault="00892BA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77210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 кассе (5000)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на расчетном счете (5100)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4607D9" w:rsidRDefault="00892BA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136056" w:rsidRDefault="00892BA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 иностранной валюте (5200)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582414" w:rsidRDefault="00892BA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804251" w:rsidRDefault="00892BA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денежные средства и эквиваленты (5500, 5600, 5700)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E1A9E" w:rsidRDefault="00892BA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875181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804251" w:rsidRDefault="00892BA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77210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инвестиции (5800)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92BA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320000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92BA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314908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текущие активы (5900)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E1A9E" w:rsidRDefault="00892BA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923941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E1A9E" w:rsidRDefault="00892BA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922441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(стр. 140+190+200+210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 xml:space="preserve">+320+370+380) 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lastRenderedPageBreak/>
              <w:t>390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E1A9E" w:rsidRDefault="00892BA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128010368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F65886" w:rsidRDefault="00892BA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118091758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Всего по активу баланса (стр.130+стр390)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152260150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804251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141071363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Пассив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C36C8E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 xml:space="preserve">I.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Источники собственных средств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Уставный капитал (8300)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Добавленный капитал (8400)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Резервный капитал (8500)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11273044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804251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11267837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Выкупленные собственные акции (8600)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Нераспределенная прибыль (непокрытый убыток) (8700)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51284275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804251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40572134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Целевые поступления (8800)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Резервы предстоящих расходов и платежей (8900)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B85BEF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(стр.410+420+430-440+450+460+470)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63466691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804251" w:rsidRDefault="00892BA2" w:rsidP="00FD6482">
            <w:pPr>
              <w:tabs>
                <w:tab w:val="left" w:pos="419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52749343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B85BEF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 Обязательства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обязательства, всего (стр.500+520+530+540+550+560+570+ 580+590)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 том числе долгосрочная кредиторская задолженность (стр.500+520+540+ 560+590)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491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Долглсрочная задолженность поставщикам и подрядчикам (7000)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Долглсрочная задолженность обособленным подразделениям подразделениям (7110)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доходы (7210,7220,7230)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обязательства по налогам и другим обязательным платежам (7240)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долглсрочные обязательства (7250,7290)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Авансы, полученные от покупателей и заказчиков (7300)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банковские кредиты (7810)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займы (7820, 7830, 7840)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долгосрочные кредиторские задолженности (7900)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Текущие обязательства, всего (стр 610+ 630+640+650660+670+680+690+700+710+</w:t>
            </w:r>
            <w:proofErr w:type="gramEnd"/>
          </w:p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720+730+740+750+760)</w:t>
            </w:r>
            <w:proofErr w:type="gramEnd"/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92BA2" w:rsidRPr="009022B9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88793459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892BA2" w:rsidRPr="00804251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88322020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 том числе текущая кредиторская задолженность (стр 610+630+650+670+680+690+700+710+720+760)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92BA2" w:rsidRPr="009022B9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8033687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DCD" w:rsidRDefault="00C70DCD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892BA2" w:rsidRPr="00804251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48090720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Из нее просроченная текущая кредиторс -кая задолженность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602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поставщикам и подрядчикам (6000)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2685146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804251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38684398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обособленным подразделениям (6110)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72273346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57089C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40231300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57089C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65886" w:rsidRDefault="0057089C" w:rsidP="00FD6482">
            <w:pPr>
              <w:tabs>
                <w:tab w:val="left" w:pos="476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доходы (6210, 6220, 6230)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обязательства по налогам и другим обязательным платежам (6240)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отсроченные обязательства (6250, 6290)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Полученые авансы (6300)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57089C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145468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39C" w:rsidRPr="00CE5F3D" w:rsidRDefault="0057089C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148122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платежам в бюджет (6400)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57089C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803138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57089C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1627498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страхованию (6510)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платежам в государственные целевые фонды (6520)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57089C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57089C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366012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учредителям (6600)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57089C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3390711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57089C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3389580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оплате труда (6700)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57089C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910625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57089C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3697962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банковские кредиты (6810)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57089C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8486426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57089C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займы (6820, 6830, 6840)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Текущая часть долгосрочных  обязательства (6950)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кредиторские задолженности (6900 кроме 6950)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172F2C" w:rsidRDefault="0057089C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97865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57089C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177148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481CAC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 w:rsidRPr="00481CAC">
              <w:rPr>
                <w:rFonts w:ascii="Times New Roman" w:hAnsi="Times New Roman"/>
                <w:noProof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стр 490+600</w:t>
            </w:r>
            <w:r w:rsidRPr="00481CAC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481CAC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770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172F2C" w:rsidRDefault="0057089C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88793459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57089C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88322020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481CAC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Всего по пассиву баланса (стр.480+770)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780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172F2C" w:rsidRDefault="0057089C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152260150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57089C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141071363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</w:p>
        </w:tc>
      </w:tr>
      <w:tr w:rsidR="00C147D0" w:rsidRPr="007D36BD" w:rsidTr="000545AA">
        <w:trPr>
          <w:trHeight w:val="58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6.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ОТЧЕТ О ФИНАНСОВЫХ РЕЗУЛЬТАТАХ 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uz-Cyrl-UZ"/>
              </w:rPr>
              <w:t>Форма № - 2</w:t>
            </w: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 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(тыс. сум.)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Код стр.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За соответствующий период прошлого года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За отчетный период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доходы (прибыль)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расходы (убытки)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доходы (прибыль)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расходы (убытки)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43778E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Чистая выручка от реализации продукции (товаров, работ и услуг)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0A50D8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192266554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0A50D8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85137722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Себестоимость реализованной продукции (товаров, работ и услуг)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0A50D8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187234000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0A50D8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89019378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030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581" w:rsidRDefault="00F35581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0A50D8" w:rsidRPr="002A5C9B" w:rsidRDefault="000A50D8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5032554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581" w:rsidRPr="002A5C9B" w:rsidRDefault="00F35581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A50D8" w:rsidRPr="00F03C3A" w:rsidRDefault="000A50D8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-3881656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периода, всего (стр.050+060+070+080),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FE3091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0A50D8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9132974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0A50D8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6481515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по реализации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0A50D8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734934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0A50D8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106103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Административные расходы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0A50D8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2925143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F31A8B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1860762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операционные расходы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F31A8B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5472897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F31A8B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4514650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отчетного периода, вычитаемые из налогооблагаемой прибыли в будущем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доходы от основной деятельности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F31A8B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846784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F31A8B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550885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 (убыток) от основной деятельности (стр.030-040+090)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F31A8B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-3253636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F31A8B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-9812286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финансовой деятельности, всего (стр.120+130+140+150+160), втом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A8B" w:rsidRPr="00F03C3A" w:rsidRDefault="00F31A8B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C55" w:rsidRDefault="000C6C55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31A8B" w:rsidRPr="002A5C9B" w:rsidRDefault="00F31A8B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в виде дивидендов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F31A8B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F31A8B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в виде процентов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F31A8B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F31A8B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финансовой аренды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валютных курсовых разниц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F31A8B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F31A8B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доходы от финансовой деятельности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по финансовой деятельности (стр.180+190+200+210),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F31A8B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66341</w:t>
            </w:r>
          </w:p>
          <w:p w:rsidR="00F31A8B" w:rsidRPr="002A5C9B" w:rsidRDefault="00F31A8B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F31A8B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899856</w:t>
            </w:r>
          </w:p>
        </w:tc>
      </w:tr>
      <w:tr w:rsidR="000218A2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A2" w:rsidRPr="007D36BD" w:rsidRDefault="000218A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A2" w:rsidRDefault="000218A2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в виде процентов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A2" w:rsidRDefault="000218A2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8A2" w:rsidRPr="00F03C3A" w:rsidRDefault="000218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8A2" w:rsidRPr="002A5C9B" w:rsidRDefault="006E0E41" w:rsidP="007432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66341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8A2" w:rsidRPr="00F03C3A" w:rsidRDefault="000218A2" w:rsidP="007432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8A2" w:rsidRPr="002A5C9B" w:rsidRDefault="006E0E41" w:rsidP="007432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899856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в виде процентов по финансовой аренде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Убытки от валютных курсовых разниц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6E0E41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6E0E41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расходы по финансовой деятельности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 (убыток) от общехозяйственной деятельности (стр 100+ 110+-170)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23778D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-3317014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23778D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-10712142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Чрезвычайные прибыли и убытки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Прибыль(убыток) до уплаты налога на прибыль (стр 220+230)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23778D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23778D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Налог на прибыль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 xml:space="preserve">Прочие налоги и другие обязательные </w:t>
            </w: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lastRenderedPageBreak/>
              <w:t>платежи от прибыли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lastRenderedPageBreak/>
              <w:t>260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Чистая прибыль (убыток) отчетного периода (стр.240-250-260)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23778D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-3317014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23778D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-10712142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147D0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18"/>
          <w:szCs w:val="18"/>
        </w:rPr>
      </w:pP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 xml:space="preserve">Председатель Правления                                                                       </w:t>
      </w:r>
      <w:r w:rsidR="0023778D">
        <w:rPr>
          <w:rFonts w:ascii="Times New Roman" w:hAnsi="Times New Roman"/>
          <w:b/>
          <w:noProof/>
          <w:sz w:val="18"/>
          <w:szCs w:val="18"/>
        </w:rPr>
        <w:t>Хошимхонов Жалол Комолович</w:t>
      </w: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>И.О.Главного бухгалтера                                                                       Эшмаматов Абдумурод Махмудович</w:t>
      </w: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 xml:space="preserve">Ф.И.О. уполномоченного лица, </w:t>
      </w: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 xml:space="preserve">разместившего информацию на веб-сайте:                                  </w:t>
      </w:r>
      <w:r w:rsidR="00A806F2">
        <w:rPr>
          <w:rFonts w:ascii="Times New Roman" w:hAnsi="Times New Roman"/>
          <w:b/>
          <w:noProof/>
          <w:sz w:val="18"/>
          <w:szCs w:val="18"/>
        </w:rPr>
        <w:t xml:space="preserve">  </w:t>
      </w:r>
      <w:r w:rsidRPr="00F371F5">
        <w:rPr>
          <w:rFonts w:ascii="Times New Roman" w:hAnsi="Times New Roman"/>
          <w:b/>
          <w:noProof/>
          <w:sz w:val="18"/>
          <w:szCs w:val="18"/>
        </w:rPr>
        <w:t xml:space="preserve">       </w:t>
      </w:r>
      <w:r w:rsidR="00A806F2">
        <w:rPr>
          <w:rFonts w:ascii="Times New Roman" w:hAnsi="Times New Roman"/>
          <w:b/>
          <w:noProof/>
          <w:sz w:val="18"/>
          <w:szCs w:val="18"/>
        </w:rPr>
        <w:t>Акромова Лобар Худайбергановна</w:t>
      </w:r>
    </w:p>
    <w:p w:rsidR="00C147D0" w:rsidRPr="00F371F5" w:rsidRDefault="00C147D0" w:rsidP="00C147D0">
      <w:pPr>
        <w:rPr>
          <w:b/>
          <w:sz w:val="18"/>
          <w:szCs w:val="18"/>
          <w:lang w:val="uz-Cyrl-UZ"/>
        </w:rPr>
      </w:pPr>
    </w:p>
    <w:p w:rsidR="00C147D0" w:rsidRPr="00004005" w:rsidRDefault="00C147D0" w:rsidP="00C147D0">
      <w:pPr>
        <w:rPr>
          <w:lang w:val="uz-Cyrl-UZ"/>
        </w:rPr>
      </w:pPr>
    </w:p>
    <w:p w:rsidR="00C147D0" w:rsidRPr="00F05B3E" w:rsidRDefault="00C147D0" w:rsidP="00C147D0">
      <w:pPr>
        <w:rPr>
          <w:lang w:val="uz-Cyrl-UZ"/>
        </w:rPr>
      </w:pPr>
    </w:p>
    <w:p w:rsidR="004657B2" w:rsidRPr="00C147D0" w:rsidRDefault="004657B2">
      <w:pPr>
        <w:rPr>
          <w:lang w:val="uz-Cyrl-UZ"/>
        </w:rPr>
      </w:pPr>
    </w:p>
    <w:sectPr w:rsidR="004657B2" w:rsidRPr="00C147D0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rtec Times New Roman Uz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7456"/>
    <w:multiLevelType w:val="hybridMultilevel"/>
    <w:tmpl w:val="23D6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47D0"/>
    <w:rsid w:val="00000C40"/>
    <w:rsid w:val="000218A2"/>
    <w:rsid w:val="000335BE"/>
    <w:rsid w:val="000545AA"/>
    <w:rsid w:val="000948E8"/>
    <w:rsid w:val="000A50D8"/>
    <w:rsid w:val="000C6C55"/>
    <w:rsid w:val="000F0B65"/>
    <w:rsid w:val="000F36FC"/>
    <w:rsid w:val="0010539C"/>
    <w:rsid w:val="0023778D"/>
    <w:rsid w:val="003228BB"/>
    <w:rsid w:val="00403618"/>
    <w:rsid w:val="00447CA4"/>
    <w:rsid w:val="004657B2"/>
    <w:rsid w:val="0057089C"/>
    <w:rsid w:val="006967C2"/>
    <w:rsid w:val="006D095E"/>
    <w:rsid w:val="006E0E41"/>
    <w:rsid w:val="007432CC"/>
    <w:rsid w:val="007D5A0E"/>
    <w:rsid w:val="007E0B88"/>
    <w:rsid w:val="008031E4"/>
    <w:rsid w:val="00892BA2"/>
    <w:rsid w:val="008C5874"/>
    <w:rsid w:val="00931406"/>
    <w:rsid w:val="00944490"/>
    <w:rsid w:val="00946B5F"/>
    <w:rsid w:val="009A7C1D"/>
    <w:rsid w:val="009F5FA0"/>
    <w:rsid w:val="00A148D9"/>
    <w:rsid w:val="00A762E0"/>
    <w:rsid w:val="00A806F2"/>
    <w:rsid w:val="00C055DD"/>
    <w:rsid w:val="00C147D0"/>
    <w:rsid w:val="00C66190"/>
    <w:rsid w:val="00C70DCD"/>
    <w:rsid w:val="00CB6C64"/>
    <w:rsid w:val="00CC6487"/>
    <w:rsid w:val="00D677BB"/>
    <w:rsid w:val="00E165C2"/>
    <w:rsid w:val="00F05CDE"/>
    <w:rsid w:val="00F31A8B"/>
    <w:rsid w:val="00F35581"/>
    <w:rsid w:val="00FD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47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4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laalte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5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11</cp:revision>
  <dcterms:created xsi:type="dcterms:W3CDTF">2019-08-26T09:47:00Z</dcterms:created>
  <dcterms:modified xsi:type="dcterms:W3CDTF">2024-08-07T06:15:00Z</dcterms:modified>
</cp:coreProperties>
</file>